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Есть ли недостатки у электронных библиотек?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Говорят, что наша страна – самая читающая страна в мире. Скорее всего, это правда. А если даже и не правда, то какая нам, собственно, разница? Если кто-то из вас любит читать, то он с удовольствием и впредь будет предаваться этому полезному занятию, даже если окажется, что больше всех читают в Индии или в Китае. Ну а тем, кто редко берет в руки книгу, тоже все равно. Так что с равным успехом в этот тезис можно верить или не верить: от этого ваш интерес к чтению не изменится. Но зато можно добавить, что сегодня у всех поклонников чтения появились новые, ранее немыслимые возможности, в поиске новых книг и организации своей библиотеки. И, конечно, этому способствует появление в нашей жизни таких неотъемлемых вещей, как компьютер и интернет.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порой возникает ситуация, когда просто необходима определенная книжка или пособие, а в ближайшей библиотеки ее нет. Особенно актуально это для студентов. Тогда на помощь приходят электронные библиотеки. Практически в каждой электронной библиотеке можно найти большое количество справочников, словарей, пособий и. конечно же, художественной литературы.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электронных библиотек есть весомые преимущества, 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цифровая литература практически вечная – она не стареет и не рвётся;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электронные библиотеки позволяют пользоваться литературой разных библиотек по всему миру;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любимые книги в электронном формате можно хранить на флэшке и носить с собой, а для большого количества печатных книг желательно иметь большой книжный шкаф;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для удобного чтения книг для пользователей были разработаны программы – закладки по тексту, быстрый поиск, переход по страницам.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Но, как известно, все в нашем мире не без изъяна. Вот какие минусы я вижу в электронных библиотеках: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Во-первых, иногда электронные библиотеки нарушают права авторов книг. Что, конечно же, недопустимо.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Во-вторых, с маленького экрана электронного устройства не очень удобно читать книгу на протяжении длительного времени. Зрение от электронных носителей страдает в разы больше чем от бумажных книг.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В-третьих, электронные устройства (электронные книги, планшеты, смартфоны и др.) имеют большую стоимость. Не каждый может позволить себе такое устройство, в то время как книги остаются относительно доступными по цене.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В-четвертых, читателю следует разбираться в форматах, которые имеют электронные издания. Пожилым людям это иногда не под силу.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последний, и, на мой взгляд, самый весомый недостаток, читать обычную книгу намного приятнее, чем её цифровой аналог, так как можно ощутить запах книги, листать её. Мне кажется, что в бумажных книгах больше души.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Таким образом, я выразила свое субъективное мнение и аргументировала его. В остальном же,  выбор за вами.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